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1A" w:rsidRDefault="002F591A" w:rsidP="002F591A">
      <w:pPr>
        <w:spacing w:line="25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ZARZĄDZENIE NR SOŚ.0050.4.2024 </w:t>
      </w:r>
    </w:p>
    <w:p w:rsidR="002F591A" w:rsidRDefault="002F591A" w:rsidP="002F591A">
      <w:pPr>
        <w:spacing w:after="291" w:line="268" w:lineRule="auto"/>
        <w:jc w:val="center"/>
      </w:pPr>
      <w:r>
        <w:rPr>
          <w:rFonts w:ascii="Arial" w:eastAsia="Arial" w:hAnsi="Arial" w:cs="Arial"/>
          <w:b/>
          <w:sz w:val="24"/>
        </w:rPr>
        <w:t xml:space="preserve">WÓJTA GMINY SUCHY DĄB </w:t>
      </w:r>
    </w:p>
    <w:p w:rsidR="002F591A" w:rsidRDefault="002F591A" w:rsidP="002F591A">
      <w:pPr>
        <w:spacing w:after="299" w:line="259" w:lineRule="auto"/>
        <w:ind w:left="0" w:firstLine="0"/>
        <w:jc w:val="center"/>
      </w:pPr>
      <w:r>
        <w:rPr>
          <w:rFonts w:ascii="Arial" w:eastAsia="Arial" w:hAnsi="Arial" w:cs="Arial"/>
          <w:sz w:val="24"/>
        </w:rPr>
        <w:t>z dnia 22 stycznia 2024 r.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F591A" w:rsidRDefault="002F591A" w:rsidP="002F591A">
      <w:pPr>
        <w:spacing w:after="10" w:line="268" w:lineRule="auto"/>
        <w:jc w:val="center"/>
      </w:pPr>
      <w:r>
        <w:rPr>
          <w:rFonts w:ascii="Arial" w:eastAsia="Arial" w:hAnsi="Arial" w:cs="Arial"/>
          <w:b/>
          <w:sz w:val="24"/>
        </w:rPr>
        <w:t xml:space="preserve">w sprawie ustalenia terminów postępowania rekrutacyjnego oraz postępowania </w:t>
      </w:r>
    </w:p>
    <w:p w:rsidR="002F591A" w:rsidRDefault="002F591A" w:rsidP="002F591A">
      <w:pPr>
        <w:spacing w:after="10" w:line="268" w:lineRule="auto"/>
        <w:jc w:val="center"/>
      </w:pPr>
      <w:r>
        <w:rPr>
          <w:rFonts w:ascii="Arial" w:eastAsia="Arial" w:hAnsi="Arial" w:cs="Arial"/>
          <w:b/>
          <w:sz w:val="24"/>
        </w:rPr>
        <w:t xml:space="preserve">uzupełniającego na rok szkolny 2024/2025 do publicznego przedszkola, publicznych innych form wychowania przedszkolnego, oddziałów przedszkolnych w publicznych </w:t>
      </w:r>
    </w:p>
    <w:p w:rsidR="002F591A" w:rsidRDefault="002F591A" w:rsidP="002F591A">
      <w:pPr>
        <w:spacing w:after="488" w:line="268" w:lineRule="auto"/>
        <w:jc w:val="center"/>
      </w:pPr>
      <w:r>
        <w:rPr>
          <w:rFonts w:ascii="Arial" w:eastAsia="Arial" w:hAnsi="Arial" w:cs="Arial"/>
          <w:b/>
          <w:sz w:val="24"/>
        </w:rPr>
        <w:t>szkołach podstawowych oraz klas I publicznych szkół podstawowych, dla których organem prowadzącym jest Gmina Suchy Dąb</w:t>
      </w:r>
      <w:r>
        <w:rPr>
          <w:rFonts w:ascii="Arial" w:eastAsia="Arial" w:hAnsi="Arial" w:cs="Arial"/>
          <w:sz w:val="24"/>
        </w:rPr>
        <w:t xml:space="preserve"> </w:t>
      </w:r>
    </w:p>
    <w:p w:rsidR="002F591A" w:rsidRDefault="002F591A" w:rsidP="002F591A">
      <w:pPr>
        <w:spacing w:after="130" w:line="268" w:lineRule="auto"/>
        <w:ind w:left="5" w:right="5" w:firstLine="227"/>
      </w:pPr>
      <w:r>
        <w:rPr>
          <w:rFonts w:ascii="Arial" w:eastAsia="Arial" w:hAnsi="Arial" w:cs="Arial"/>
          <w:sz w:val="24"/>
        </w:rPr>
        <w:t>Na podstawie art. 30 ust. 1 ustawy z dnia 8 marca 1990 r. o samorządzie gminnym (</w:t>
      </w:r>
      <w:proofErr w:type="spellStart"/>
      <w:r>
        <w:rPr>
          <w:rFonts w:ascii="Arial" w:eastAsia="Arial" w:hAnsi="Arial" w:cs="Arial"/>
          <w:sz w:val="24"/>
        </w:rPr>
        <w:t>t.j</w:t>
      </w:r>
      <w:proofErr w:type="spellEnd"/>
      <w:r>
        <w:rPr>
          <w:rFonts w:ascii="Arial" w:eastAsia="Arial" w:hAnsi="Arial" w:cs="Arial"/>
          <w:sz w:val="24"/>
        </w:rPr>
        <w:t>. Dz.U. z 2023 r. poz. 40 ze zm.) oraz art. 154 ust. 1 pkt 1 w zw. z art. 29 ust. 2 pkt 2 ustawy z dnia 14 grudnia 2016 r. — Prawo oświatowe (</w:t>
      </w:r>
      <w:proofErr w:type="spellStart"/>
      <w:r>
        <w:rPr>
          <w:rFonts w:ascii="Arial" w:eastAsia="Arial" w:hAnsi="Arial" w:cs="Arial"/>
          <w:sz w:val="24"/>
        </w:rPr>
        <w:t>t.j</w:t>
      </w:r>
      <w:proofErr w:type="spellEnd"/>
      <w:r>
        <w:rPr>
          <w:rFonts w:ascii="Arial" w:eastAsia="Arial" w:hAnsi="Arial" w:cs="Arial"/>
          <w:sz w:val="24"/>
        </w:rPr>
        <w:t xml:space="preserve">. Dz.U. z 2023 r. poz. 900 ze zm.) </w:t>
      </w:r>
    </w:p>
    <w:p w:rsidR="002F591A" w:rsidRDefault="002F591A" w:rsidP="002F591A">
      <w:pPr>
        <w:spacing w:after="110" w:line="250" w:lineRule="auto"/>
        <w:ind w:left="3109" w:right="3033"/>
        <w:jc w:val="center"/>
      </w:pPr>
      <w:r>
        <w:rPr>
          <w:rFonts w:ascii="Arial" w:eastAsia="Arial" w:hAnsi="Arial" w:cs="Arial"/>
          <w:b/>
          <w:sz w:val="24"/>
        </w:rPr>
        <w:t xml:space="preserve">Wójt Gminy Suchy Dąb zarządza, co następuje: </w:t>
      </w:r>
    </w:p>
    <w:p w:rsidR="002F591A" w:rsidRDefault="002F591A" w:rsidP="002F591A">
      <w:pPr>
        <w:spacing w:after="130" w:line="268" w:lineRule="auto"/>
        <w:ind w:left="5" w:right="5" w:firstLine="330"/>
      </w:pPr>
      <w:r>
        <w:rPr>
          <w:rFonts w:ascii="Arial" w:eastAsia="Arial" w:hAnsi="Arial" w:cs="Arial"/>
          <w:b/>
          <w:sz w:val="24"/>
        </w:rPr>
        <w:t xml:space="preserve">§ 1. </w:t>
      </w:r>
      <w:r>
        <w:rPr>
          <w:rFonts w:ascii="Arial" w:eastAsia="Arial" w:hAnsi="Arial" w:cs="Arial"/>
          <w:sz w:val="24"/>
        </w:rPr>
        <w:t xml:space="preserve">Ustala się terminy postępowania rekrutacyjnego oraz postępowania uzupełniającego na rok szkolny 2024/2025 do publicznego przedszkola, publicznych innych form wychowania przedszkolnego i oddziałów przedszkolnych w publicznych szkołach podstawowych, dla których organem prowadzącym jest Gmina Suchy Dąb, zgodnie z załącznikiem nr 1 do zarządzenia. </w:t>
      </w:r>
    </w:p>
    <w:p w:rsidR="002F591A" w:rsidRDefault="002F591A" w:rsidP="002F591A">
      <w:pPr>
        <w:spacing w:after="130" w:line="268" w:lineRule="auto"/>
        <w:ind w:left="5" w:right="5" w:firstLine="330"/>
      </w:pPr>
      <w:r>
        <w:rPr>
          <w:rFonts w:ascii="Arial" w:eastAsia="Arial" w:hAnsi="Arial" w:cs="Arial"/>
          <w:b/>
          <w:sz w:val="24"/>
        </w:rPr>
        <w:t xml:space="preserve">§ 2. </w:t>
      </w:r>
      <w:r>
        <w:rPr>
          <w:rFonts w:ascii="Arial" w:eastAsia="Arial" w:hAnsi="Arial" w:cs="Arial"/>
          <w:sz w:val="24"/>
        </w:rPr>
        <w:t xml:space="preserve">Ustala się terminy postępowania rekrutacyjnego oraz postępowania uzupełniającego na rok szkolny 2024/2025 do klas I publicznych szkół podstawowych, dla których organem prowadzącym jest Gmina Suchy Dąb, zgodnie z załącznikiem nr 2 do zarządzenia. </w:t>
      </w:r>
    </w:p>
    <w:p w:rsidR="002F591A" w:rsidRDefault="002F591A" w:rsidP="002F591A">
      <w:pPr>
        <w:spacing w:after="130" w:line="268" w:lineRule="auto"/>
        <w:ind w:left="360" w:right="5" w:firstLine="0"/>
      </w:pPr>
      <w:r>
        <w:rPr>
          <w:rFonts w:ascii="Arial" w:eastAsia="Arial" w:hAnsi="Arial" w:cs="Arial"/>
          <w:b/>
          <w:sz w:val="24"/>
        </w:rPr>
        <w:t xml:space="preserve">§ 3. </w:t>
      </w:r>
      <w:r>
        <w:rPr>
          <w:rFonts w:ascii="Arial" w:eastAsia="Arial" w:hAnsi="Arial" w:cs="Arial"/>
          <w:sz w:val="24"/>
        </w:rPr>
        <w:t xml:space="preserve">Zasady rekrutacji stanowi załącznik nr 3 do zarządzenia. </w:t>
      </w:r>
    </w:p>
    <w:p w:rsidR="002F591A" w:rsidRDefault="002F591A" w:rsidP="002F591A">
      <w:pPr>
        <w:spacing w:after="130" w:line="268" w:lineRule="auto"/>
        <w:ind w:left="5" w:right="5" w:firstLine="330"/>
      </w:pPr>
      <w:r>
        <w:rPr>
          <w:rFonts w:ascii="Arial" w:eastAsia="Arial" w:hAnsi="Arial" w:cs="Arial"/>
          <w:b/>
          <w:sz w:val="24"/>
        </w:rPr>
        <w:t xml:space="preserve">§ 4. </w:t>
      </w:r>
      <w:r>
        <w:rPr>
          <w:rFonts w:ascii="Arial" w:eastAsia="Arial" w:hAnsi="Arial" w:cs="Arial"/>
          <w:sz w:val="24"/>
        </w:rPr>
        <w:t xml:space="preserve">Wykonanie Zarządzenia powierza się dyrektorom przedszkoli i szkół podstawowych, dla których organem prowadzącym jest Gmina Suchy Dąb. </w:t>
      </w:r>
    </w:p>
    <w:p w:rsidR="002F591A" w:rsidRDefault="002F591A" w:rsidP="002F591A">
      <w:pPr>
        <w:spacing w:after="130" w:line="268" w:lineRule="auto"/>
        <w:ind w:left="360" w:right="5" w:firstLine="0"/>
      </w:pPr>
      <w:r>
        <w:rPr>
          <w:rFonts w:ascii="Arial" w:eastAsia="Arial" w:hAnsi="Arial" w:cs="Arial"/>
          <w:b/>
          <w:sz w:val="24"/>
        </w:rPr>
        <w:t xml:space="preserve">§ 5. </w:t>
      </w:r>
      <w:r>
        <w:rPr>
          <w:rFonts w:ascii="Arial" w:eastAsia="Arial" w:hAnsi="Arial" w:cs="Arial"/>
          <w:sz w:val="24"/>
        </w:rPr>
        <w:t xml:space="preserve">Zarządzenie wchodzi w życie z dniem podpisania. </w:t>
      </w:r>
    </w:p>
    <w:p w:rsidR="002F591A" w:rsidRDefault="002F591A" w:rsidP="002F591A">
      <w:pPr>
        <w:spacing w:after="173" w:line="259" w:lineRule="auto"/>
        <w:ind w:left="36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2F591A" w:rsidRDefault="002F591A" w:rsidP="002F591A">
      <w:pPr>
        <w:spacing w:after="555" w:line="259" w:lineRule="auto"/>
        <w:ind w:left="20" w:firstLine="0"/>
        <w:jc w:val="left"/>
      </w:pPr>
      <w:r>
        <w:rPr>
          <w:rFonts w:ascii="Arial" w:eastAsia="Arial" w:hAnsi="Arial" w:cs="Arial"/>
          <w:sz w:val="24"/>
        </w:rPr>
        <w:t xml:space="preserve">   </w:t>
      </w:r>
    </w:p>
    <w:p w:rsidR="002F591A" w:rsidRDefault="002F591A" w:rsidP="002F591A">
      <w:pPr>
        <w:spacing w:after="0" w:line="259" w:lineRule="auto"/>
        <w:ind w:left="0" w:right="1246" w:firstLine="0"/>
        <w:jc w:val="right"/>
      </w:pPr>
      <w:r>
        <w:rPr>
          <w:rFonts w:ascii="Arial" w:eastAsia="Arial" w:hAnsi="Arial" w:cs="Arial"/>
          <w:sz w:val="24"/>
        </w:rPr>
        <w:t xml:space="preserve">Wójt Gminy Suchy Dąb </w:t>
      </w:r>
    </w:p>
    <w:p w:rsidR="002F591A" w:rsidRDefault="002F591A" w:rsidP="002F591A">
      <w:pPr>
        <w:spacing w:after="0" w:line="259" w:lineRule="auto"/>
        <w:ind w:left="5000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2F591A" w:rsidRDefault="002F591A" w:rsidP="002F591A">
      <w:pPr>
        <w:spacing w:after="0" w:line="259" w:lineRule="auto"/>
        <w:ind w:left="5000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2F591A" w:rsidRDefault="002F591A" w:rsidP="002F591A">
      <w:pPr>
        <w:spacing w:after="538" w:line="259" w:lineRule="auto"/>
        <w:ind w:left="6673" w:firstLine="0"/>
        <w:jc w:val="left"/>
      </w:pPr>
      <w:r>
        <w:rPr>
          <w:rFonts w:ascii="Arial" w:eastAsia="Arial" w:hAnsi="Arial" w:cs="Arial"/>
          <w:b/>
          <w:sz w:val="24"/>
        </w:rPr>
        <w:t>Henryka Król</w:t>
      </w:r>
      <w:r>
        <w:rPr>
          <w:rFonts w:ascii="Arial" w:eastAsia="Arial" w:hAnsi="Arial" w:cs="Arial"/>
          <w:sz w:val="24"/>
        </w:rPr>
        <w:t xml:space="preserve"> </w:t>
      </w:r>
    </w:p>
    <w:p w:rsidR="003B4BDD" w:rsidRDefault="003B4BDD">
      <w:bookmarkStart w:id="0" w:name="_GoBack"/>
      <w:bookmarkEnd w:id="0"/>
    </w:p>
    <w:sectPr w:rsidR="003B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BC"/>
    <w:rsid w:val="002D76BC"/>
    <w:rsid w:val="002F591A"/>
    <w:rsid w:val="003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3BD2-0EA2-4604-835C-C973F5CB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91A"/>
    <w:pPr>
      <w:spacing w:after="29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</dc:creator>
  <cp:keywords/>
  <dc:description/>
  <cp:lastModifiedBy>sebas</cp:lastModifiedBy>
  <cp:revision>2</cp:revision>
  <dcterms:created xsi:type="dcterms:W3CDTF">2024-01-31T13:06:00Z</dcterms:created>
  <dcterms:modified xsi:type="dcterms:W3CDTF">2024-01-31T13:06:00Z</dcterms:modified>
</cp:coreProperties>
</file>